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1" w:rsidRPr="00F83A5C" w:rsidRDefault="006616BC" w:rsidP="00192F96">
      <w:pPr>
        <w:spacing w:after="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T</w:t>
      </w:r>
      <w:r w:rsidR="00F83A5C">
        <w:rPr>
          <w:rFonts w:ascii="Times New Roman" w:hAnsi="Times New Roman" w:cs="Times New Roman"/>
          <w:sz w:val="20"/>
          <w:u w:val="single"/>
        </w:rPr>
        <w:t xml:space="preserve">he </w:t>
      </w:r>
      <w:r>
        <w:rPr>
          <w:rFonts w:ascii="Times New Roman" w:hAnsi="Times New Roman" w:cs="Times New Roman"/>
          <w:sz w:val="20"/>
          <w:u w:val="single"/>
        </w:rPr>
        <w:t>subject</w:t>
      </w:r>
      <w:r w:rsidR="00F83A5C">
        <w:rPr>
          <w:rFonts w:ascii="Times New Roman" w:hAnsi="Times New Roman" w:cs="Times New Roman"/>
          <w:sz w:val="20"/>
          <w:u w:val="single"/>
        </w:rPr>
        <w:t xml:space="preserve"> your essay will address:</w:t>
      </w:r>
      <w:r w:rsidR="00202FE6" w:rsidRPr="00F83A5C">
        <w:rPr>
          <w:rFonts w:ascii="Times New Roman" w:hAnsi="Times New Roman" w:cs="Times New Roman"/>
          <w:sz w:val="20"/>
          <w:u w:val="single"/>
        </w:rPr>
        <w:t xml:space="preserve"> </w:t>
      </w:r>
      <w:r w:rsidR="00F83A5C" w:rsidRPr="0011076A">
        <w:rPr>
          <w:rFonts w:ascii="Times New Roman" w:hAnsi="Times New Roman" w:cs="Times New Roman"/>
          <w:sz w:val="28"/>
          <w:u w:val="single"/>
        </w:rPr>
        <w:t>_____________</w:t>
      </w:r>
      <w:r w:rsidR="00202FE6" w:rsidRPr="0011076A">
        <w:rPr>
          <w:rFonts w:ascii="Times New Roman" w:hAnsi="Times New Roman" w:cs="Times New Roman"/>
          <w:sz w:val="28"/>
          <w:u w:val="single"/>
        </w:rPr>
        <w:t xml:space="preserve"> Love</w:t>
      </w:r>
      <w:bookmarkStart w:id="0" w:name="_GoBack"/>
      <w:bookmarkEnd w:id="0"/>
      <w:r w:rsidR="00F83A5C" w:rsidRPr="0011076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345B21" w:rsidRDefault="00345B21" w:rsidP="00345B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3870"/>
        <w:gridCol w:w="3330"/>
        <w:gridCol w:w="3528"/>
      </w:tblGrid>
      <w:tr w:rsidR="00192F96" w:rsidTr="006616BC">
        <w:tc>
          <w:tcPr>
            <w:tcW w:w="468" w:type="dxa"/>
          </w:tcPr>
          <w:p w:rsidR="002207FD" w:rsidRPr="002207FD" w:rsidRDefault="002207FD" w:rsidP="002207F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2207FD" w:rsidRPr="0011076A" w:rsidRDefault="0011076A" w:rsidP="0011076A">
            <w:pPr>
              <w:jc w:val="center"/>
              <w:rPr>
                <w:rFonts w:ascii="Copperplate Gothic Bold" w:hAnsi="Copperplate Gothic Bold"/>
                <w:b/>
                <w:sz w:val="18"/>
              </w:rPr>
            </w:pPr>
            <w:r w:rsidRPr="0011076A">
              <w:rPr>
                <w:rFonts w:ascii="Copperplate Gothic Bold" w:hAnsi="Copperplate Gothic Bold"/>
                <w:b/>
                <w:sz w:val="18"/>
              </w:rPr>
              <w:t xml:space="preserve">Context </w:t>
            </w:r>
          </w:p>
        </w:tc>
        <w:tc>
          <w:tcPr>
            <w:tcW w:w="3870" w:type="dxa"/>
          </w:tcPr>
          <w:p w:rsidR="002207FD" w:rsidRPr="0011076A" w:rsidRDefault="0011076A" w:rsidP="002207FD">
            <w:pPr>
              <w:jc w:val="center"/>
              <w:rPr>
                <w:rFonts w:ascii="Copperplate Gothic Bold" w:hAnsi="Copperplate Gothic Bold"/>
                <w:b/>
                <w:sz w:val="18"/>
              </w:rPr>
            </w:pPr>
            <w:r w:rsidRPr="0011076A">
              <w:rPr>
                <w:rFonts w:ascii="Copperplate Gothic Bold" w:hAnsi="Copperplate Gothic Bold"/>
                <w:b/>
                <w:sz w:val="18"/>
              </w:rPr>
              <w:t>Concrete Detail</w:t>
            </w:r>
          </w:p>
        </w:tc>
        <w:tc>
          <w:tcPr>
            <w:tcW w:w="3330" w:type="dxa"/>
          </w:tcPr>
          <w:p w:rsidR="002207FD" w:rsidRPr="0011076A" w:rsidRDefault="002207FD" w:rsidP="002207FD">
            <w:pPr>
              <w:jc w:val="center"/>
              <w:rPr>
                <w:rFonts w:ascii="Copperplate Gothic Bold" w:hAnsi="Copperplate Gothic Bold"/>
                <w:b/>
                <w:sz w:val="18"/>
              </w:rPr>
            </w:pPr>
            <w:r w:rsidRPr="0011076A">
              <w:rPr>
                <w:rFonts w:ascii="Copperplate Gothic Bold" w:hAnsi="Copperplate Gothic Bold"/>
                <w:b/>
                <w:sz w:val="18"/>
              </w:rPr>
              <w:t>Subject of Thesis</w:t>
            </w:r>
          </w:p>
        </w:tc>
        <w:tc>
          <w:tcPr>
            <w:tcW w:w="3528" w:type="dxa"/>
          </w:tcPr>
          <w:p w:rsidR="002207FD" w:rsidRPr="0011076A" w:rsidRDefault="002207FD" w:rsidP="002207FD">
            <w:pPr>
              <w:jc w:val="center"/>
              <w:rPr>
                <w:rFonts w:ascii="Copperplate Gothic Bold" w:hAnsi="Copperplate Gothic Bold"/>
                <w:b/>
                <w:sz w:val="18"/>
              </w:rPr>
            </w:pPr>
            <w:r w:rsidRPr="0011076A">
              <w:rPr>
                <w:rFonts w:ascii="Copperplate Gothic Bold" w:hAnsi="Copperplate Gothic Bold"/>
                <w:b/>
                <w:sz w:val="18"/>
              </w:rPr>
              <w:t>One Area of Focus within Thesis</w:t>
            </w:r>
          </w:p>
        </w:tc>
      </w:tr>
      <w:tr w:rsidR="00192F96" w:rsidTr="006616BC">
        <w:tc>
          <w:tcPr>
            <w:tcW w:w="468" w:type="dxa"/>
          </w:tcPr>
          <w:p w:rsidR="002207FD" w:rsidRPr="002207FD" w:rsidRDefault="002207FD" w:rsidP="00345B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:rsidR="002207FD" w:rsidRPr="0011076A" w:rsidRDefault="0011076A" w:rsidP="00784CB5">
            <w:r w:rsidRPr="002207FD">
              <w:rPr>
                <w:rFonts w:ascii="Times New Roman" w:hAnsi="Times New Roman" w:cs="Times New Roman"/>
                <w:b/>
                <w:sz w:val="20"/>
              </w:rPr>
              <w:t>Directions</w:t>
            </w:r>
            <w:r w:rsidRPr="002207FD">
              <w:rPr>
                <w:rFonts w:ascii="Times New Roman" w:hAnsi="Times New Roman" w:cs="Times New Roman"/>
                <w:sz w:val="20"/>
              </w:rPr>
              <w:t>:  Summarize the setting and the action surrounding the passage.  Focus on important details that clarify any confusion that may res</w:t>
            </w:r>
            <w:r>
              <w:rPr>
                <w:rFonts w:ascii="Times New Roman" w:hAnsi="Times New Roman" w:cs="Times New Roman"/>
                <w:sz w:val="20"/>
              </w:rPr>
              <w:t>ult from viewing the quote in isolation</w:t>
            </w:r>
            <w:r w:rsidRPr="002207FD">
              <w:rPr>
                <w:rFonts w:ascii="Times New Roman" w:hAnsi="Times New Roman" w:cs="Times New Roman"/>
                <w:sz w:val="20"/>
              </w:rPr>
              <w:t>.  This includes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but is not limited to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Who is speaking? W</w:t>
            </w:r>
            <w:r w:rsidRPr="002207FD">
              <w:rPr>
                <w:rFonts w:ascii="Times New Roman" w:hAnsi="Times New Roman" w:cs="Times New Roman"/>
                <w:sz w:val="20"/>
              </w:rPr>
              <w:t>ho is the pers</w:t>
            </w:r>
            <w:r>
              <w:rPr>
                <w:rFonts w:ascii="Times New Roman" w:hAnsi="Times New Roman" w:cs="Times New Roman"/>
                <w:sz w:val="20"/>
              </w:rPr>
              <w:t>on speaking to (if anyone)? W</w:t>
            </w:r>
            <w:r w:rsidRPr="002207FD">
              <w:rPr>
                <w:rFonts w:ascii="Times New Roman" w:hAnsi="Times New Roman" w:cs="Times New Roman"/>
                <w:sz w:val="20"/>
              </w:rPr>
              <w:t>hat lead to</w:t>
            </w:r>
            <w:r>
              <w:rPr>
                <w:rFonts w:ascii="Times New Roman" w:hAnsi="Times New Roman" w:cs="Times New Roman"/>
                <w:sz w:val="20"/>
              </w:rPr>
              <w:t xml:space="preserve"> the conversation or the action?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etc.</w:t>
            </w:r>
          </w:p>
        </w:tc>
        <w:tc>
          <w:tcPr>
            <w:tcW w:w="3870" w:type="dxa"/>
          </w:tcPr>
          <w:p w:rsidR="002207FD" w:rsidRPr="002207FD" w:rsidRDefault="0011076A" w:rsidP="00192F96">
            <w:pPr>
              <w:rPr>
                <w:rFonts w:ascii="Times New Roman" w:hAnsi="Times New Roman" w:cs="Times New Roman"/>
                <w:sz w:val="20"/>
              </w:rPr>
            </w:pPr>
            <w:r w:rsidRPr="002207FD">
              <w:rPr>
                <w:rFonts w:ascii="Times New Roman" w:hAnsi="Times New Roman" w:cs="Times New Roman"/>
                <w:b/>
                <w:sz w:val="20"/>
              </w:rPr>
              <w:t>Directions: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Copy the passage from the </w:t>
            </w:r>
            <w:r>
              <w:rPr>
                <w:rFonts w:ascii="Times New Roman" w:hAnsi="Times New Roman" w:cs="Times New Roman"/>
                <w:sz w:val="20"/>
              </w:rPr>
              <w:t>play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and include the </w:t>
            </w:r>
            <w:r>
              <w:rPr>
                <w:rFonts w:ascii="Times New Roman" w:hAnsi="Times New Roman" w:cs="Times New Roman"/>
                <w:sz w:val="20"/>
              </w:rPr>
              <w:t>Act, Scene, and Line Number(s)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the passage can be found on in the </w:t>
            </w:r>
            <w:r>
              <w:rPr>
                <w:rFonts w:ascii="Times New Roman" w:hAnsi="Times New Roman" w:cs="Times New Roman"/>
                <w:sz w:val="20"/>
              </w:rPr>
              <w:t>play</w:t>
            </w:r>
            <w:r w:rsidRPr="002207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0" w:type="dxa"/>
          </w:tcPr>
          <w:p w:rsidR="002207FD" w:rsidRPr="002207FD" w:rsidRDefault="002207FD" w:rsidP="002207FD">
            <w:pPr>
              <w:rPr>
                <w:rFonts w:ascii="Times New Roman" w:hAnsi="Times New Roman" w:cs="Times New Roman"/>
                <w:sz w:val="20"/>
              </w:rPr>
            </w:pPr>
            <w:r w:rsidRPr="002207FD">
              <w:rPr>
                <w:rFonts w:ascii="Times New Roman" w:hAnsi="Times New Roman" w:cs="Times New Roman"/>
                <w:b/>
                <w:sz w:val="20"/>
              </w:rPr>
              <w:t>Directions: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Explain what the passage reveals about the subject of your thesis.  In other word</w:t>
            </w:r>
            <w:r w:rsidR="00784CB5">
              <w:rPr>
                <w:rFonts w:ascii="Times New Roman" w:hAnsi="Times New Roman" w:cs="Times New Roman"/>
                <w:sz w:val="20"/>
              </w:rPr>
              <w:t>s, how does this passage relate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to the subject of your essay?</w:t>
            </w:r>
          </w:p>
        </w:tc>
        <w:tc>
          <w:tcPr>
            <w:tcW w:w="3528" w:type="dxa"/>
          </w:tcPr>
          <w:p w:rsidR="002207FD" w:rsidRPr="002207FD" w:rsidRDefault="002207FD" w:rsidP="002207FD">
            <w:pPr>
              <w:rPr>
                <w:rFonts w:ascii="Times New Roman" w:hAnsi="Times New Roman" w:cs="Times New Roman"/>
                <w:sz w:val="20"/>
              </w:rPr>
            </w:pPr>
            <w:r w:rsidRPr="002207FD">
              <w:rPr>
                <w:rFonts w:ascii="Times New Roman" w:hAnsi="Times New Roman" w:cs="Times New Roman"/>
                <w:b/>
                <w:sz w:val="20"/>
              </w:rPr>
              <w:t xml:space="preserve">Directions: </w:t>
            </w:r>
            <w:r w:rsidRPr="002207FD">
              <w:rPr>
                <w:rFonts w:ascii="Times New Roman" w:hAnsi="Times New Roman" w:cs="Times New Roman"/>
                <w:sz w:val="20"/>
              </w:rPr>
              <w:t>Explain why the passage is relevant to one area of focus presented in your thesis.  In other words, how does the passage prove the argument of your thesis?</w:t>
            </w:r>
          </w:p>
        </w:tc>
      </w:tr>
      <w:tr w:rsidR="00192F96" w:rsidTr="006616BC">
        <w:tc>
          <w:tcPr>
            <w:tcW w:w="468" w:type="dxa"/>
          </w:tcPr>
          <w:p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2207FD" w:rsidRDefault="002207FD" w:rsidP="00345B21"/>
          <w:p w:rsidR="00734C59" w:rsidRDefault="00734C59" w:rsidP="00345B21"/>
          <w:p w:rsidR="002207FD" w:rsidRDefault="002207FD" w:rsidP="00345B21"/>
          <w:p w:rsidR="002207FD" w:rsidRDefault="002207FD" w:rsidP="00345B21"/>
          <w:p w:rsidR="00192F96" w:rsidRDefault="00192F96" w:rsidP="00345B21"/>
          <w:p w:rsidR="0011076A" w:rsidRDefault="0011076A" w:rsidP="00345B21"/>
          <w:p w:rsidR="0011076A" w:rsidRDefault="0011076A" w:rsidP="00345B21"/>
          <w:p w:rsidR="002207FD" w:rsidRDefault="002207FD" w:rsidP="00345B21"/>
          <w:p w:rsidR="002207FD" w:rsidRDefault="002207FD" w:rsidP="00345B21"/>
        </w:tc>
        <w:tc>
          <w:tcPr>
            <w:tcW w:w="3870" w:type="dxa"/>
          </w:tcPr>
          <w:p w:rsidR="002207FD" w:rsidRDefault="002207FD" w:rsidP="00734C59"/>
        </w:tc>
        <w:tc>
          <w:tcPr>
            <w:tcW w:w="3330" w:type="dxa"/>
          </w:tcPr>
          <w:p w:rsidR="002207FD" w:rsidRDefault="002207FD" w:rsidP="0095011C"/>
        </w:tc>
        <w:tc>
          <w:tcPr>
            <w:tcW w:w="3528" w:type="dxa"/>
          </w:tcPr>
          <w:p w:rsidR="002207FD" w:rsidRDefault="002207FD" w:rsidP="00345B21"/>
        </w:tc>
      </w:tr>
      <w:tr w:rsidR="00192F96" w:rsidTr="006616BC">
        <w:tc>
          <w:tcPr>
            <w:tcW w:w="468" w:type="dxa"/>
          </w:tcPr>
          <w:p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6F6EA4" w:rsidRDefault="006F6EA4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192F96" w:rsidRDefault="00192F96" w:rsidP="00345B21"/>
          <w:p w:rsidR="0011076A" w:rsidRDefault="0011076A" w:rsidP="00345B21"/>
          <w:p w:rsidR="002207FD" w:rsidRDefault="002207FD" w:rsidP="00345B21"/>
          <w:p w:rsidR="00192F96" w:rsidRDefault="00192F96" w:rsidP="00345B21"/>
        </w:tc>
        <w:tc>
          <w:tcPr>
            <w:tcW w:w="3870" w:type="dxa"/>
          </w:tcPr>
          <w:p w:rsidR="002207FD" w:rsidRDefault="002207FD" w:rsidP="00345B21"/>
        </w:tc>
        <w:tc>
          <w:tcPr>
            <w:tcW w:w="3330" w:type="dxa"/>
          </w:tcPr>
          <w:p w:rsidR="002207FD" w:rsidRDefault="002207FD" w:rsidP="00345B21"/>
        </w:tc>
        <w:tc>
          <w:tcPr>
            <w:tcW w:w="3528" w:type="dxa"/>
          </w:tcPr>
          <w:p w:rsidR="002207FD" w:rsidRDefault="002207FD" w:rsidP="00345B21"/>
        </w:tc>
      </w:tr>
      <w:tr w:rsidR="00192F96" w:rsidTr="006616BC">
        <w:tc>
          <w:tcPr>
            <w:tcW w:w="468" w:type="dxa"/>
          </w:tcPr>
          <w:p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2207FD" w:rsidRDefault="002207FD" w:rsidP="00345B21"/>
          <w:p w:rsidR="00192F96" w:rsidRDefault="00192F96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192F96" w:rsidRDefault="00192F96" w:rsidP="00345B21"/>
        </w:tc>
        <w:tc>
          <w:tcPr>
            <w:tcW w:w="3870" w:type="dxa"/>
          </w:tcPr>
          <w:p w:rsidR="002207FD" w:rsidRDefault="002207FD" w:rsidP="00345B21"/>
        </w:tc>
        <w:tc>
          <w:tcPr>
            <w:tcW w:w="3330" w:type="dxa"/>
          </w:tcPr>
          <w:p w:rsidR="002207FD" w:rsidRDefault="002207FD" w:rsidP="00345B21"/>
        </w:tc>
        <w:tc>
          <w:tcPr>
            <w:tcW w:w="3528" w:type="dxa"/>
          </w:tcPr>
          <w:p w:rsidR="002207FD" w:rsidRDefault="002207FD" w:rsidP="00345B21"/>
        </w:tc>
      </w:tr>
      <w:tr w:rsidR="00192F96" w:rsidTr="006616BC">
        <w:tc>
          <w:tcPr>
            <w:tcW w:w="468" w:type="dxa"/>
          </w:tcPr>
          <w:p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6F6EA4" w:rsidRDefault="006F6EA4" w:rsidP="00345B21"/>
          <w:p w:rsidR="006F6EA4" w:rsidRDefault="006F6EA4" w:rsidP="00345B21"/>
          <w:p w:rsidR="006F6EA4" w:rsidRDefault="006F6EA4" w:rsidP="00345B21"/>
          <w:p w:rsidR="006F6EA4" w:rsidRDefault="006F6EA4" w:rsidP="00345B21"/>
          <w:p w:rsidR="006F6EA4" w:rsidRDefault="006F6EA4" w:rsidP="00345B21"/>
          <w:p w:rsidR="002207FD" w:rsidRDefault="002207FD" w:rsidP="00345B21"/>
          <w:p w:rsidR="002207FD" w:rsidRDefault="002207FD" w:rsidP="00345B21"/>
        </w:tc>
        <w:tc>
          <w:tcPr>
            <w:tcW w:w="3870" w:type="dxa"/>
          </w:tcPr>
          <w:p w:rsidR="002207FD" w:rsidRDefault="002207FD" w:rsidP="00345B21"/>
        </w:tc>
        <w:tc>
          <w:tcPr>
            <w:tcW w:w="3330" w:type="dxa"/>
          </w:tcPr>
          <w:p w:rsidR="002207FD" w:rsidRDefault="002207FD" w:rsidP="00345B21"/>
        </w:tc>
        <w:tc>
          <w:tcPr>
            <w:tcW w:w="3528" w:type="dxa"/>
          </w:tcPr>
          <w:p w:rsidR="002207FD" w:rsidRDefault="002207FD" w:rsidP="00345B21"/>
        </w:tc>
      </w:tr>
      <w:tr w:rsidR="00192F96" w:rsidTr="006616BC">
        <w:tc>
          <w:tcPr>
            <w:tcW w:w="468" w:type="dxa"/>
          </w:tcPr>
          <w:p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2207FD" w:rsidRDefault="002207FD" w:rsidP="00345B21"/>
          <w:p w:rsidR="006F6EA4" w:rsidRDefault="006F6EA4" w:rsidP="00345B21"/>
          <w:p w:rsidR="006F6EA4" w:rsidRDefault="006F6EA4" w:rsidP="00345B21"/>
          <w:p w:rsidR="006F6EA4" w:rsidRDefault="006F6EA4" w:rsidP="00345B21"/>
          <w:p w:rsidR="006F6EA4" w:rsidRDefault="006F6EA4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6F6EA4" w:rsidRDefault="006F6EA4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</w:tc>
        <w:tc>
          <w:tcPr>
            <w:tcW w:w="3870" w:type="dxa"/>
          </w:tcPr>
          <w:p w:rsidR="002207FD" w:rsidRDefault="002207FD" w:rsidP="00345B21"/>
        </w:tc>
        <w:tc>
          <w:tcPr>
            <w:tcW w:w="3330" w:type="dxa"/>
          </w:tcPr>
          <w:p w:rsidR="002207FD" w:rsidRDefault="002207FD" w:rsidP="00345B21"/>
        </w:tc>
        <w:tc>
          <w:tcPr>
            <w:tcW w:w="3528" w:type="dxa"/>
          </w:tcPr>
          <w:p w:rsidR="002207FD" w:rsidRDefault="002207FD" w:rsidP="00345B21"/>
        </w:tc>
      </w:tr>
      <w:tr w:rsidR="00192F96" w:rsidTr="006616BC">
        <w:tc>
          <w:tcPr>
            <w:tcW w:w="468" w:type="dxa"/>
          </w:tcPr>
          <w:p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11076A" w:rsidRDefault="0011076A" w:rsidP="00345B21"/>
          <w:p w:rsidR="002207FD" w:rsidRDefault="002207FD" w:rsidP="00345B21"/>
          <w:p w:rsidR="006F6EA4" w:rsidRDefault="006F6EA4" w:rsidP="00345B21"/>
          <w:p w:rsidR="006F6EA4" w:rsidRDefault="006F6EA4" w:rsidP="00345B21"/>
          <w:p w:rsidR="006F6EA4" w:rsidRDefault="006F6EA4" w:rsidP="00345B21"/>
          <w:p w:rsidR="002207FD" w:rsidRDefault="002207FD" w:rsidP="00345B21"/>
        </w:tc>
        <w:tc>
          <w:tcPr>
            <w:tcW w:w="3870" w:type="dxa"/>
          </w:tcPr>
          <w:p w:rsidR="002207FD" w:rsidRDefault="002207FD" w:rsidP="00345B21"/>
        </w:tc>
        <w:tc>
          <w:tcPr>
            <w:tcW w:w="3330" w:type="dxa"/>
          </w:tcPr>
          <w:p w:rsidR="002207FD" w:rsidRDefault="002207FD" w:rsidP="00345B21"/>
        </w:tc>
        <w:tc>
          <w:tcPr>
            <w:tcW w:w="3528" w:type="dxa"/>
          </w:tcPr>
          <w:p w:rsidR="002207FD" w:rsidRDefault="002207FD" w:rsidP="00345B21"/>
        </w:tc>
      </w:tr>
    </w:tbl>
    <w:p w:rsidR="00345B21" w:rsidRDefault="00345B21" w:rsidP="00536EBB">
      <w:pPr>
        <w:spacing w:after="0" w:line="240" w:lineRule="auto"/>
      </w:pPr>
    </w:p>
    <w:sectPr w:rsidR="00345B21" w:rsidSect="00192F96">
      <w:headerReference w:type="default" r:id="rId9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59" w:rsidRDefault="00734C59" w:rsidP="00345B21">
      <w:pPr>
        <w:spacing w:after="0" w:line="240" w:lineRule="auto"/>
      </w:pPr>
      <w:r>
        <w:separator/>
      </w:r>
    </w:p>
  </w:endnote>
  <w:endnote w:type="continuationSeparator" w:id="0">
    <w:p w:rsidR="00734C59" w:rsidRDefault="00734C59" w:rsidP="003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59" w:rsidRDefault="00734C59" w:rsidP="00345B21">
      <w:pPr>
        <w:spacing w:after="0" w:line="240" w:lineRule="auto"/>
      </w:pPr>
      <w:r>
        <w:separator/>
      </w:r>
    </w:p>
  </w:footnote>
  <w:footnote w:type="continuationSeparator" w:id="0">
    <w:p w:rsidR="00734C59" w:rsidRDefault="00734C59" w:rsidP="0034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59" w:rsidRPr="0011076A" w:rsidRDefault="00734C59" w:rsidP="0011076A">
    <w:pPr>
      <w:spacing w:after="0" w:line="240" w:lineRule="auto"/>
      <w:jc w:val="center"/>
      <w:rPr>
        <w:rFonts w:ascii="Copperplate Gothic Bold" w:hAnsi="Copperplate Gothic Bold"/>
        <w:b/>
        <w:i/>
        <w:sz w:val="24"/>
      </w:rPr>
    </w:pPr>
    <w:r w:rsidRPr="0011076A">
      <w:rPr>
        <w:rFonts w:ascii="Copperplate Gothic Bold" w:hAnsi="Copperplate Gothic Bold"/>
        <w:b/>
        <w:i/>
        <w:sz w:val="24"/>
      </w:rPr>
      <w:t>Romeo and Juliet</w:t>
    </w:r>
  </w:p>
  <w:p w:rsidR="00734C59" w:rsidRPr="0011076A" w:rsidRDefault="00734C59" w:rsidP="0011076A">
    <w:pPr>
      <w:spacing w:after="0" w:line="240" w:lineRule="auto"/>
      <w:jc w:val="center"/>
      <w:rPr>
        <w:i/>
        <w:sz w:val="18"/>
      </w:rPr>
    </w:pPr>
    <w:r w:rsidRPr="0011076A">
      <w:rPr>
        <w:rFonts w:ascii="Copperplate Gothic Bold" w:hAnsi="Copperplate Gothic Bold"/>
        <w:b/>
        <w:sz w:val="20"/>
      </w:rPr>
      <w:t>Quote Collector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796"/>
    <w:multiLevelType w:val="hybridMultilevel"/>
    <w:tmpl w:val="5FFCD9DE"/>
    <w:lvl w:ilvl="0" w:tplc="D8164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21"/>
    <w:rsid w:val="00031EF8"/>
    <w:rsid w:val="0011076A"/>
    <w:rsid w:val="001473FD"/>
    <w:rsid w:val="00192F96"/>
    <w:rsid w:val="00202FE6"/>
    <w:rsid w:val="002207FD"/>
    <w:rsid w:val="00345B21"/>
    <w:rsid w:val="00536EBB"/>
    <w:rsid w:val="00600525"/>
    <w:rsid w:val="006616BC"/>
    <w:rsid w:val="006F6EA4"/>
    <w:rsid w:val="00734C59"/>
    <w:rsid w:val="00784CB5"/>
    <w:rsid w:val="0095011C"/>
    <w:rsid w:val="00A94699"/>
    <w:rsid w:val="00BB0111"/>
    <w:rsid w:val="00C2569B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21"/>
  </w:style>
  <w:style w:type="paragraph" w:styleId="Footer">
    <w:name w:val="footer"/>
    <w:basedOn w:val="Normal"/>
    <w:link w:val="FooterChar"/>
    <w:uiPriority w:val="99"/>
    <w:unhideWhenUsed/>
    <w:rsid w:val="003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21"/>
  </w:style>
  <w:style w:type="table" w:styleId="TableGrid">
    <w:name w:val="Table Grid"/>
    <w:basedOn w:val="TableNormal"/>
    <w:uiPriority w:val="59"/>
    <w:rsid w:val="0034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21"/>
  </w:style>
  <w:style w:type="paragraph" w:styleId="Footer">
    <w:name w:val="footer"/>
    <w:basedOn w:val="Normal"/>
    <w:link w:val="FooterChar"/>
    <w:uiPriority w:val="99"/>
    <w:unhideWhenUsed/>
    <w:rsid w:val="003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21"/>
  </w:style>
  <w:style w:type="table" w:styleId="TableGrid">
    <w:name w:val="Table Grid"/>
    <w:basedOn w:val="TableNormal"/>
    <w:uiPriority w:val="59"/>
    <w:rsid w:val="0034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394A-B2BE-4A5B-9659-19E95CF2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SDUHSD</dc:creator>
  <cp:lastModifiedBy>SDUHSD</cp:lastModifiedBy>
  <cp:revision>7</cp:revision>
  <cp:lastPrinted>2014-04-22T15:34:00Z</cp:lastPrinted>
  <dcterms:created xsi:type="dcterms:W3CDTF">2013-10-07T16:28:00Z</dcterms:created>
  <dcterms:modified xsi:type="dcterms:W3CDTF">2014-04-22T16:23:00Z</dcterms:modified>
</cp:coreProperties>
</file>